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15EEB9">
      <w:pP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 xml:space="preserve">附件3 </w:t>
      </w:r>
      <w:r>
        <w:rPr>
          <w:rFonts w:hint="eastAsia"/>
          <w:lang w:val="en-US" w:eastAsia="zh-CN"/>
        </w:rPr>
        <w:t xml:space="preserve">          </w:t>
      </w:r>
      <w:r>
        <w:rPr>
          <w:rFonts w:hint="eastAsia" w:ascii="黑体" w:hAnsi="黑体" w:eastAsia="黑体" w:cs="黑体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废止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的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漠河市人民政府及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办公室行政规范性文件汇总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表</w:t>
      </w:r>
    </w:p>
    <w:p w14:paraId="4CD02261">
      <w:pPr>
        <w:rPr>
          <w:rFonts w:hint="eastAsia" w:ascii="黑体" w:hAnsi="黑体" w:eastAsia="黑体" w:cs="黑体"/>
        </w:rPr>
      </w:pPr>
    </w:p>
    <w:p w14:paraId="19D8EA0F">
      <w:pPr>
        <w:rPr>
          <w:rFonts w:hint="default" w:eastAsiaTheme="minorEastAsia"/>
          <w:lang w:val="en-US" w:eastAsia="zh-CN"/>
        </w:rPr>
      </w:pPr>
      <w:r>
        <w:rPr>
          <w:rFonts w:hint="eastAsia"/>
        </w:rPr>
        <w:t>填表单位(盖章):</w:t>
      </w:r>
      <w:r>
        <w:rPr>
          <w:rFonts w:hint="eastAsia"/>
          <w:lang w:val="en-US" w:eastAsia="zh-CN"/>
        </w:rPr>
        <w:t xml:space="preserve">                 填表人: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孙冶权        联系电话:2858029         填表时间: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 xml:space="preserve">   2026 年 9  月 24日</w:t>
      </w:r>
    </w:p>
    <w:tbl>
      <w:tblPr>
        <w:tblStyle w:val="3"/>
        <w:tblW w:w="13287" w:type="dxa"/>
        <w:tblInd w:w="1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7"/>
        <w:gridCol w:w="5488"/>
        <w:gridCol w:w="3337"/>
        <w:gridCol w:w="3425"/>
      </w:tblGrid>
      <w:tr w14:paraId="10D9C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1037" w:type="dxa"/>
          </w:tcPr>
          <w:p w14:paraId="47E4BF77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序号</w:t>
            </w:r>
          </w:p>
        </w:tc>
        <w:tc>
          <w:tcPr>
            <w:tcW w:w="5488" w:type="dxa"/>
          </w:tcPr>
          <w:p w14:paraId="28400596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名称（文号）</w:t>
            </w:r>
          </w:p>
        </w:tc>
        <w:tc>
          <w:tcPr>
            <w:tcW w:w="3337" w:type="dxa"/>
          </w:tcPr>
          <w:p w14:paraId="21B9A773">
            <w:pPr>
              <w:jc w:val="center"/>
            </w:pPr>
            <w:r>
              <w:rPr>
                <w:rFonts w:hint="eastAsia"/>
                <w:lang w:val="en-US" w:eastAsia="zh-CN"/>
              </w:rPr>
              <w:t>废止理由</w:t>
            </w:r>
          </w:p>
        </w:tc>
        <w:tc>
          <w:tcPr>
            <w:tcW w:w="3425" w:type="dxa"/>
          </w:tcPr>
          <w:p w14:paraId="13333257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合法性审查意见</w:t>
            </w:r>
          </w:p>
        </w:tc>
      </w:tr>
      <w:tr w14:paraId="3F6A59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1037" w:type="dxa"/>
          </w:tcPr>
          <w:p w14:paraId="2DC6D38E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5488" w:type="dxa"/>
            <w:vAlign w:val="center"/>
          </w:tcPr>
          <w:p w14:paraId="1995DD9A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《</w:t>
            </w:r>
            <w:r>
              <w:rPr>
                <w:rFonts w:hint="eastAsia"/>
                <w:lang w:val="en-US" w:eastAsia="zh-CN"/>
              </w:rPr>
              <w:fldChar w:fldCharType="begin"/>
            </w:r>
            <w:r>
              <w:rPr>
                <w:rFonts w:hint="eastAsia"/>
                <w:lang w:val="en-US" w:eastAsia="zh-CN"/>
              </w:rPr>
              <w:instrText xml:space="preserve"> HYPERLINK "https://www.mohe.gov.cn/mohe/c101079/202307/c13_145136.shtml" \o "https://www.mohe.gov.cn/mohe/c101079/202307/c13_145136.shtml" </w:instrText>
            </w:r>
            <w:r>
              <w:rPr>
                <w:rFonts w:hint="eastAsia"/>
                <w:lang w:val="en-US" w:eastAsia="zh-CN"/>
              </w:rPr>
              <w:fldChar w:fldCharType="separate"/>
            </w:r>
            <w:r>
              <w:rPr>
                <w:rFonts w:hint="eastAsia"/>
              </w:rPr>
              <w:t>关于印发漠河农商银行改制化险高质量发展实施方案的通知</w:t>
            </w:r>
            <w:r>
              <w:rPr>
                <w:rFonts w:hint="eastAsia"/>
                <w:lang w:val="en-US" w:eastAsia="zh-CN"/>
              </w:rPr>
              <w:fldChar w:fldCharType="end"/>
            </w:r>
            <w:r>
              <w:rPr>
                <w:rFonts w:hint="eastAsia"/>
                <w:lang w:val="en-US" w:eastAsia="zh-CN"/>
              </w:rPr>
              <w:t>》 漠政办规〔2019〕6号</w:t>
            </w:r>
          </w:p>
        </w:tc>
        <w:tc>
          <w:tcPr>
            <w:tcW w:w="3337" w:type="dxa"/>
          </w:tcPr>
          <w:p w14:paraId="21035150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工作任务已完成</w:t>
            </w:r>
          </w:p>
        </w:tc>
        <w:tc>
          <w:tcPr>
            <w:tcW w:w="3425" w:type="dxa"/>
          </w:tcPr>
          <w:p w14:paraId="4FD5F6CF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符合法律规定</w:t>
            </w:r>
          </w:p>
        </w:tc>
      </w:tr>
      <w:tr w14:paraId="30FF61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1037" w:type="dxa"/>
          </w:tcPr>
          <w:p w14:paraId="657A102C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5488" w:type="dxa"/>
          </w:tcPr>
          <w:p w14:paraId="39174144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eastAsia="zh-CN"/>
              </w:rPr>
              <w:t>《</w:t>
            </w:r>
            <w:r>
              <w:rPr>
                <w:rFonts w:hint="eastAsia"/>
              </w:rPr>
              <w:t>关于印发漠河市尘肺病防治攻坚行动实施方案的通知</w:t>
            </w:r>
            <w:r>
              <w:rPr>
                <w:rFonts w:hint="eastAsia"/>
                <w:lang w:eastAsia="zh-CN"/>
              </w:rPr>
              <w:t>》</w:t>
            </w:r>
            <w:r>
              <w:rPr>
                <w:rFonts w:hint="eastAsia"/>
                <w:lang w:val="en-US" w:eastAsia="zh-CN"/>
              </w:rPr>
              <w:t xml:space="preserve">   漠政办规〔2020〕3号</w:t>
            </w:r>
          </w:p>
        </w:tc>
        <w:tc>
          <w:tcPr>
            <w:tcW w:w="3337" w:type="dxa"/>
          </w:tcPr>
          <w:p w14:paraId="5B128D93">
            <w:pPr>
              <w:jc w:val="center"/>
            </w:pPr>
            <w:r>
              <w:rPr>
                <w:rFonts w:hint="eastAsia"/>
                <w:lang w:val="en-US" w:eastAsia="zh-CN"/>
              </w:rPr>
              <w:t>工作任务已完成</w:t>
            </w:r>
          </w:p>
        </w:tc>
        <w:tc>
          <w:tcPr>
            <w:tcW w:w="3425" w:type="dxa"/>
          </w:tcPr>
          <w:p w14:paraId="2FCF6B59">
            <w:pPr>
              <w:jc w:val="center"/>
            </w:pPr>
            <w:r>
              <w:rPr>
                <w:rFonts w:hint="eastAsia"/>
                <w:lang w:val="en-US" w:eastAsia="zh-CN"/>
              </w:rPr>
              <w:t>符合法律规定</w:t>
            </w:r>
          </w:p>
        </w:tc>
      </w:tr>
      <w:tr w14:paraId="4AFF7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1037" w:type="dxa"/>
          </w:tcPr>
          <w:p w14:paraId="4CD84448">
            <w:pPr>
              <w:tabs>
                <w:tab w:val="left" w:pos="586"/>
              </w:tabs>
              <w:ind w:firstLine="420" w:firstLineChars="20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5488" w:type="dxa"/>
          </w:tcPr>
          <w:p w14:paraId="50B822F5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关于印发《漠河市农村宅基地改革与管理试点工作实施方案》的通知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  <w:lang w:eastAsia="zh-CN"/>
              </w:rPr>
              <w:t>漠政办规〔2020〕4号</w:t>
            </w:r>
          </w:p>
        </w:tc>
        <w:tc>
          <w:tcPr>
            <w:tcW w:w="3337" w:type="dxa"/>
          </w:tcPr>
          <w:p w14:paraId="138F5718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工作任务已完成</w:t>
            </w:r>
          </w:p>
        </w:tc>
        <w:tc>
          <w:tcPr>
            <w:tcW w:w="3425" w:type="dxa"/>
          </w:tcPr>
          <w:p w14:paraId="0BFCB893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符合法律规定</w:t>
            </w:r>
          </w:p>
        </w:tc>
      </w:tr>
      <w:tr w14:paraId="474679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1037" w:type="dxa"/>
          </w:tcPr>
          <w:p w14:paraId="09DC59BE">
            <w:pPr>
              <w:tabs>
                <w:tab w:val="left" w:pos="586"/>
              </w:tabs>
              <w:ind w:firstLine="420" w:firstLineChars="20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5488" w:type="dxa"/>
          </w:tcPr>
          <w:p w14:paraId="1D880981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 HYPERLINK "https://www.mohe.gov.cn/mohe/c101079/202307/c13_145086.shtml" \o "https://www.mohe.gov.cn/mohe/c101079/202307/c13_145086.shtml" </w:instrTex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eastAsia" w:asciiTheme="minorEastAsia" w:hAnsiTheme="minorEastAsia" w:eastAsiaTheme="minorEastAsia" w:cstheme="minorEastAsia"/>
                <w:i w:val="0"/>
                <w:color w:val="auto"/>
                <w:sz w:val="21"/>
                <w:szCs w:val="21"/>
                <w:u w:val="none"/>
              </w:rPr>
              <w:t>漠河市人民政府办公室关于印发《漠河市森林火灾应急处置预案》的通知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漠政办规〔2023〕2号</w:t>
            </w:r>
          </w:p>
        </w:tc>
        <w:tc>
          <w:tcPr>
            <w:tcW w:w="3337" w:type="dxa"/>
            <w:vAlign w:val="top"/>
          </w:tcPr>
          <w:p w14:paraId="59249D6F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工作任务已完成</w:t>
            </w:r>
          </w:p>
        </w:tc>
        <w:tc>
          <w:tcPr>
            <w:tcW w:w="3425" w:type="dxa"/>
            <w:vAlign w:val="top"/>
          </w:tcPr>
          <w:p w14:paraId="080C1C52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符合法律规定</w:t>
            </w:r>
          </w:p>
        </w:tc>
      </w:tr>
      <w:tr w14:paraId="1B716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1037" w:type="dxa"/>
          </w:tcPr>
          <w:p w14:paraId="377DB876">
            <w:pPr>
              <w:tabs>
                <w:tab w:val="left" w:pos="586"/>
              </w:tabs>
              <w:ind w:firstLine="420" w:firstLineChars="20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5488" w:type="dxa"/>
          </w:tcPr>
          <w:p w14:paraId="04D37FD9">
            <w:pPr>
              <w:jc w:val="center"/>
              <w:rPr>
                <w:rFonts w:hint="eastAsia" w:asciiTheme="minorEastAsia" w:hAnsiTheme="minorEastAsia" w:eastAsiaTheme="minorEastAsia" w:cstheme="minorEastAsia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 HYPERLINK "https://www.mohe.gov.cn/mohe/c101079/202307/c13_145067.shtml" \o "https://www.mohe.gov.cn/mohe/c101079/202307/c13_145067.shtml" </w:instrTex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eastAsia" w:asciiTheme="minorEastAsia" w:hAnsiTheme="minorEastAsia" w:eastAsiaTheme="minorEastAsia" w:cstheme="minorEastAsia"/>
                <w:i w:val="0"/>
                <w:color w:val="auto"/>
                <w:sz w:val="21"/>
                <w:szCs w:val="21"/>
                <w:u w:val="none"/>
              </w:rPr>
              <w:t>漠河市人民政府办公室关于印发《漠河市地震应急预案》的通知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漠政办规〔2023〕5号</w:t>
            </w:r>
          </w:p>
        </w:tc>
        <w:tc>
          <w:tcPr>
            <w:tcW w:w="3337" w:type="dxa"/>
          </w:tcPr>
          <w:p w14:paraId="6826ABC4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工作任务已完成</w:t>
            </w:r>
          </w:p>
        </w:tc>
        <w:tc>
          <w:tcPr>
            <w:tcW w:w="3425" w:type="dxa"/>
          </w:tcPr>
          <w:p w14:paraId="34979FA8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符合法律规定</w:t>
            </w:r>
          </w:p>
        </w:tc>
      </w:tr>
      <w:tr w14:paraId="6E10A5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1037" w:type="dxa"/>
          </w:tcPr>
          <w:p w14:paraId="207AA401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</w:t>
            </w:r>
          </w:p>
        </w:tc>
        <w:tc>
          <w:tcPr>
            <w:tcW w:w="5488" w:type="dxa"/>
          </w:tcPr>
          <w:p w14:paraId="38DBD2E4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《</w:t>
            </w:r>
            <w:r>
              <w:rPr>
                <w:rFonts w:hint="eastAsia"/>
              </w:rPr>
              <w:t>漠河市人民政府办公室关于印发漠河</w:t>
            </w:r>
            <w:r>
              <w:rPr>
                <w:rFonts w:hint="eastAsia"/>
                <w:lang w:val="en-US" w:eastAsia="zh-CN"/>
              </w:rPr>
              <w:t>市</w:t>
            </w:r>
            <w:r>
              <w:rPr>
                <w:rFonts w:hint="eastAsia"/>
              </w:rPr>
              <w:t>招商引资奖励办法（试行）的通知</w:t>
            </w:r>
            <w:r>
              <w:rPr>
                <w:rFonts w:hint="eastAsia"/>
                <w:lang w:val="en-US" w:eastAsia="zh-CN"/>
              </w:rPr>
              <w:t xml:space="preserve">》  </w:t>
            </w:r>
            <w:r>
              <w:rPr>
                <w:rFonts w:hint="eastAsia"/>
              </w:rPr>
              <w:t>漠政办规〔2023〕12号</w:t>
            </w:r>
          </w:p>
        </w:tc>
        <w:tc>
          <w:tcPr>
            <w:tcW w:w="3337" w:type="dxa"/>
          </w:tcPr>
          <w:p w14:paraId="6842404E">
            <w:pPr>
              <w:jc w:val="center"/>
            </w:pPr>
            <w:r>
              <w:rPr>
                <w:rFonts w:hint="eastAsia"/>
                <w:lang w:val="en-US" w:eastAsia="zh-CN"/>
              </w:rPr>
              <w:t>工作任务已完成</w:t>
            </w:r>
          </w:p>
        </w:tc>
        <w:tc>
          <w:tcPr>
            <w:tcW w:w="3425" w:type="dxa"/>
          </w:tcPr>
          <w:p w14:paraId="76D58E7E">
            <w:pPr>
              <w:jc w:val="center"/>
            </w:pPr>
            <w:r>
              <w:rPr>
                <w:rFonts w:hint="eastAsia"/>
                <w:lang w:val="en-US" w:eastAsia="zh-CN"/>
              </w:rPr>
              <w:t>符合法律规定</w:t>
            </w:r>
          </w:p>
        </w:tc>
      </w:tr>
      <w:tr w14:paraId="38F9B6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1037" w:type="dxa"/>
          </w:tcPr>
          <w:p w14:paraId="75BEB2B0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</w:t>
            </w:r>
          </w:p>
        </w:tc>
        <w:tc>
          <w:tcPr>
            <w:tcW w:w="5488" w:type="dxa"/>
          </w:tcPr>
          <w:p w14:paraId="7D5E2B20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eastAsia="zh-CN"/>
              </w:rPr>
              <w:t>《</w:t>
            </w:r>
            <w:r>
              <w:rPr>
                <w:rFonts w:hint="eastAsia"/>
              </w:rPr>
              <w:t>漠河市人民政府办公室关于印发漠河市文化事业发展资金管理办法（试行）的通知</w:t>
            </w:r>
            <w:r>
              <w:rPr>
                <w:rFonts w:hint="eastAsia"/>
                <w:lang w:eastAsia="zh-CN"/>
              </w:rPr>
              <w:t>》</w:t>
            </w:r>
            <w:r>
              <w:rPr>
                <w:rFonts w:hint="eastAsia"/>
                <w:lang w:val="en-US" w:eastAsia="zh-CN"/>
              </w:rPr>
              <w:t xml:space="preserve">  漠政办规〔2024〕3号</w:t>
            </w:r>
          </w:p>
        </w:tc>
        <w:tc>
          <w:tcPr>
            <w:tcW w:w="3337" w:type="dxa"/>
          </w:tcPr>
          <w:p w14:paraId="300AF4DC">
            <w:pPr>
              <w:jc w:val="center"/>
            </w:pPr>
            <w:r>
              <w:rPr>
                <w:rFonts w:hint="eastAsia"/>
                <w:lang w:val="en-US" w:eastAsia="zh-CN"/>
              </w:rPr>
              <w:t>工作任务已完成</w:t>
            </w:r>
          </w:p>
        </w:tc>
        <w:tc>
          <w:tcPr>
            <w:tcW w:w="3425" w:type="dxa"/>
          </w:tcPr>
          <w:p w14:paraId="477EFE86">
            <w:pPr>
              <w:jc w:val="center"/>
            </w:pPr>
            <w:r>
              <w:rPr>
                <w:rFonts w:hint="eastAsia"/>
                <w:lang w:val="en-US" w:eastAsia="zh-CN"/>
              </w:rPr>
              <w:t>符合法律规定</w:t>
            </w:r>
          </w:p>
        </w:tc>
      </w:tr>
      <w:tr w14:paraId="3BB65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1037" w:type="dxa"/>
          </w:tcPr>
          <w:p w14:paraId="6339CE63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</w:t>
            </w:r>
          </w:p>
        </w:tc>
        <w:tc>
          <w:tcPr>
            <w:tcW w:w="5488" w:type="dxa"/>
            <w:vAlign w:val="center"/>
          </w:tcPr>
          <w:p w14:paraId="7B998B50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《</w:t>
            </w:r>
            <w:r>
              <w:rPr>
                <w:rFonts w:hint="eastAsia"/>
                <w:lang w:val="en-US" w:eastAsia="zh-CN"/>
              </w:rPr>
              <w:fldChar w:fldCharType="begin"/>
            </w:r>
            <w:r>
              <w:rPr>
                <w:rFonts w:hint="eastAsia"/>
                <w:lang w:val="en-US" w:eastAsia="zh-CN"/>
              </w:rPr>
              <w:instrText xml:space="preserve"> HYPERLINK "https://www.mohe.gov.cn/mohe/c101079/202507/c13_315314.shtml" \o "https://www.mohe.gov.cn/mohe/c101079/202507/c13_315314.shtml" </w:instrText>
            </w:r>
            <w:r>
              <w:rPr>
                <w:rFonts w:hint="eastAsia"/>
                <w:lang w:val="en-US" w:eastAsia="zh-CN"/>
              </w:rPr>
              <w:fldChar w:fldCharType="separate"/>
            </w:r>
            <w:r>
              <w:rPr>
                <w:rFonts w:hint="eastAsia"/>
              </w:rPr>
              <w:t>漠河市人民政府办公室关于印发漠河市2025年林下经济产业奖补办法（试行）的通知</w:t>
            </w:r>
            <w:r>
              <w:rPr>
                <w:rFonts w:hint="eastAsia"/>
                <w:lang w:val="en-US" w:eastAsia="zh-CN"/>
              </w:rPr>
              <w:fldChar w:fldCharType="end"/>
            </w:r>
            <w:r>
              <w:rPr>
                <w:rFonts w:hint="eastAsia"/>
                <w:lang w:val="en-US" w:eastAsia="zh-CN"/>
              </w:rPr>
              <w:t>》 漠政办规〔2025〕1号</w:t>
            </w:r>
          </w:p>
        </w:tc>
        <w:tc>
          <w:tcPr>
            <w:tcW w:w="3337" w:type="dxa"/>
          </w:tcPr>
          <w:p w14:paraId="627E0869">
            <w:pPr>
              <w:jc w:val="center"/>
            </w:pPr>
            <w:r>
              <w:rPr>
                <w:rFonts w:hint="eastAsia"/>
                <w:lang w:val="en-US" w:eastAsia="zh-CN"/>
              </w:rPr>
              <w:t>工作任务已完成</w:t>
            </w:r>
          </w:p>
        </w:tc>
        <w:tc>
          <w:tcPr>
            <w:tcW w:w="3425" w:type="dxa"/>
          </w:tcPr>
          <w:p w14:paraId="3B602774">
            <w:pPr>
              <w:jc w:val="center"/>
            </w:pPr>
            <w:r>
              <w:rPr>
                <w:rFonts w:hint="eastAsia"/>
                <w:lang w:val="en-US" w:eastAsia="zh-CN"/>
              </w:rPr>
              <w:t>符合法律规定</w:t>
            </w:r>
          </w:p>
        </w:tc>
      </w:tr>
    </w:tbl>
    <w:p w14:paraId="072E80B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填报说明：1、“废止理由”栏填写废止的主要理由、对应的清理内容（可同时填写多项）等内容。</w:t>
      </w:r>
    </w:p>
    <w:p w14:paraId="729835A1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  2、、“合法性审核意见”栏由司法局填写</w:t>
      </w:r>
    </w:p>
    <w:p w14:paraId="4411B330">
      <w:pPr>
        <w:rPr>
          <w:rFonts w:hint="default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Nimbus Roman No9 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E070A2"/>
    <w:rsid w:val="09F86B19"/>
    <w:rsid w:val="13E070A2"/>
    <w:rsid w:val="150B01DF"/>
    <w:rsid w:val="17E9358E"/>
    <w:rsid w:val="44983D18"/>
    <w:rsid w:val="44B86EB2"/>
    <w:rsid w:val="613D6911"/>
    <w:rsid w:val="753D5DC4"/>
    <w:rsid w:val="FEFB947C"/>
    <w:rsid w:val="FFDB9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潮州市直及下属单位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2026-09-20T19:15:00Z</dcterms:created>
  <dc:creator>秋叶</dc:creator>
  <cp:lastModifiedBy>dxal</cp:lastModifiedBy>
  <dcterms:modified xsi:type="dcterms:W3CDTF">2026-09-29T14:56:01Z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F2C7ED348749FE0D7004BA6AC4F1E581_42</vt:lpwstr>
  </property>
</Properties>
</file>